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61D75" w14:textId="77777777" w:rsidR="001111B1" w:rsidRPr="00511C83" w:rsidRDefault="001111B1" w:rsidP="00511C83">
      <w:pPr>
        <w:jc w:val="center"/>
        <w:rPr>
          <w:b/>
          <w:sz w:val="32"/>
          <w:szCs w:val="32"/>
        </w:rPr>
      </w:pPr>
      <w:r w:rsidRPr="001111B1">
        <w:rPr>
          <w:b/>
          <w:sz w:val="32"/>
          <w:szCs w:val="32"/>
        </w:rPr>
        <w:t>SEE Workshop Schedule</w:t>
      </w:r>
      <w:r w:rsidR="00511C83">
        <w:rPr>
          <w:b/>
          <w:sz w:val="32"/>
          <w:szCs w:val="32"/>
        </w:rPr>
        <w:br/>
      </w:r>
      <w:r w:rsidRPr="001111B1">
        <w:rPr>
          <w:b/>
        </w:rPr>
        <w:t>June 9-11, 2014</w:t>
      </w:r>
    </w:p>
    <w:p w14:paraId="2494FED4" w14:textId="0D98BE9A" w:rsidR="001111B1" w:rsidRPr="001111B1" w:rsidRDefault="001111B1" w:rsidP="001111B1">
      <w:pPr>
        <w:jc w:val="center"/>
        <w:rPr>
          <w:b/>
          <w:i/>
        </w:rPr>
      </w:pPr>
      <w:r>
        <w:rPr>
          <w:b/>
          <w:i/>
        </w:rPr>
        <w:t xml:space="preserve">All </w:t>
      </w:r>
      <w:r w:rsidR="00E52FF0">
        <w:rPr>
          <w:b/>
          <w:i/>
        </w:rPr>
        <w:t xml:space="preserve">workshop </w:t>
      </w:r>
      <w:r>
        <w:rPr>
          <w:b/>
          <w:i/>
        </w:rPr>
        <w:t xml:space="preserve">presentations will be held in the </w:t>
      </w:r>
      <w:r w:rsidR="00852566">
        <w:rPr>
          <w:b/>
          <w:i/>
        </w:rPr>
        <w:t>Oak Room</w:t>
      </w:r>
    </w:p>
    <w:p w14:paraId="0300BF05" w14:textId="77777777" w:rsidR="001111B1" w:rsidRDefault="001111B1" w:rsidP="001111B1">
      <w:pPr>
        <w:jc w:val="center"/>
        <w:rPr>
          <w:b/>
        </w:rPr>
      </w:pPr>
    </w:p>
    <w:p w14:paraId="4EACD88A" w14:textId="77777777" w:rsidR="001111B1" w:rsidRDefault="001111B1" w:rsidP="001111B1">
      <w:r>
        <w:rPr>
          <w:b/>
        </w:rPr>
        <w:t>Monday, June 9</w:t>
      </w:r>
    </w:p>
    <w:p w14:paraId="57FC090A" w14:textId="77777777" w:rsidR="00511C83" w:rsidRDefault="00511C83" w:rsidP="001111B1">
      <w:r>
        <w:t>12:15-13:30</w:t>
      </w:r>
      <w:r>
        <w:tab/>
      </w:r>
      <w:r>
        <w:tab/>
      </w:r>
      <w:r>
        <w:rPr>
          <w:i/>
        </w:rPr>
        <w:t>Buffet lunch</w:t>
      </w:r>
      <w:r w:rsidRPr="00511C83">
        <w:rPr>
          <w:i/>
        </w:rPr>
        <w:t xml:space="preserve"> in the Ballroom</w:t>
      </w:r>
    </w:p>
    <w:p w14:paraId="7AF3AC7B" w14:textId="77777777" w:rsidR="001111B1" w:rsidRDefault="001111B1" w:rsidP="001111B1">
      <w:pPr>
        <w:rPr>
          <w:rFonts w:eastAsia="Times New Roman" w:cs="Times New Roman"/>
        </w:rPr>
      </w:pPr>
      <w:r>
        <w:t>13:30-14:15</w:t>
      </w:r>
      <w:r>
        <w:tab/>
      </w:r>
      <w:r>
        <w:tab/>
      </w:r>
      <w:r>
        <w:rPr>
          <w:b/>
        </w:rPr>
        <w:t>Darrin Durant</w:t>
      </w:r>
      <w:r>
        <w:t xml:space="preserve">: </w:t>
      </w:r>
      <w:r>
        <w:rPr>
          <w:rFonts w:eastAsia="Times New Roman" w:cs="Times New Roman"/>
        </w:rPr>
        <w:t>"Intrinsic Politics"</w:t>
      </w:r>
    </w:p>
    <w:p w14:paraId="712CE171" w14:textId="77777777" w:rsidR="001111B1" w:rsidRDefault="001111B1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14:15-15:00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 xml:space="preserve">Jathan Sadowski: </w:t>
      </w:r>
      <w:r>
        <w:rPr>
          <w:rFonts w:eastAsia="Times New Roman" w:cs="Times New Roman"/>
        </w:rPr>
        <w:t>"The Essence of Technocracy. And, What Role for Cardiff?"</w:t>
      </w:r>
    </w:p>
    <w:p w14:paraId="61D1A881" w14:textId="77777777" w:rsidR="001111B1" w:rsidRDefault="001111B1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15:00-15:45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>John McLevey</w:t>
      </w:r>
      <w:r>
        <w:rPr>
          <w:rFonts w:eastAsia="Times New Roman" w:cs="Times New Roman"/>
        </w:rPr>
        <w:t>: "Struggling Over Climate Science: 'Consensus' and 'Skepticism' in the Space of Opinion"</w:t>
      </w:r>
    </w:p>
    <w:p w14:paraId="433A51D4" w14:textId="77777777" w:rsidR="001111B1" w:rsidRPr="001111B1" w:rsidRDefault="001111B1" w:rsidP="001111B1">
      <w:pPr>
        <w:ind w:left="2160" w:hanging="2160"/>
      </w:pPr>
      <w:r>
        <w:rPr>
          <w:rFonts w:eastAsia="Times New Roman" w:cs="Times New Roman"/>
        </w:rPr>
        <w:t>15:45-16:00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i/>
        </w:rPr>
        <w:t>Coffee Break</w:t>
      </w:r>
      <w:r w:rsidRPr="001111B1">
        <w:rPr>
          <w:rFonts w:eastAsia="Times New Roman" w:cs="Times New Roman"/>
          <w:i/>
        </w:rPr>
        <w:t xml:space="preserve"> in the Lobby</w:t>
      </w:r>
    </w:p>
    <w:p w14:paraId="2F61FA3F" w14:textId="77777777" w:rsidR="001111B1" w:rsidRDefault="001111B1" w:rsidP="001111B1">
      <w:pPr>
        <w:ind w:left="2160" w:hanging="2160"/>
        <w:rPr>
          <w:rFonts w:eastAsia="Times New Roman" w:cs="Times New Roman"/>
        </w:rPr>
      </w:pPr>
      <w:r>
        <w:t>16:00-16:45</w:t>
      </w:r>
      <w:r>
        <w:tab/>
      </w:r>
      <w:r w:rsidRPr="001111B1">
        <w:rPr>
          <w:b/>
        </w:rPr>
        <w:t>Luis Reyes-Galindo</w:t>
      </w:r>
      <w:r>
        <w:t>: “</w:t>
      </w:r>
      <w:r>
        <w:rPr>
          <w:rFonts w:eastAsia="Times New Roman" w:cs="Times New Roman"/>
        </w:rPr>
        <w:t>"Analysing UK Open Access policymaking through the lens of SEE: the 'Finch Report' and responses to the Report"</w:t>
      </w:r>
    </w:p>
    <w:p w14:paraId="5CCA209F" w14:textId="77777777" w:rsidR="001111B1" w:rsidRDefault="001111B1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16:45-17:30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>Arlena Jung</w:t>
      </w:r>
      <w:r>
        <w:rPr>
          <w:rFonts w:eastAsia="Times New Roman" w:cs="Times New Roman"/>
        </w:rPr>
        <w:t>: "The Epistemic-Politico Authority of Expertise – Boundary Shifts and their Democratic Implications"</w:t>
      </w:r>
    </w:p>
    <w:p w14:paraId="51525684" w14:textId="77777777" w:rsidR="00950CF3" w:rsidRPr="001111B1" w:rsidRDefault="00950CF3" w:rsidP="00511C83">
      <w:pPr>
        <w:ind w:left="2160" w:hanging="2160"/>
      </w:pPr>
      <w:r>
        <w:rPr>
          <w:rFonts w:eastAsia="Times New Roman" w:cs="Times New Roman"/>
        </w:rPr>
        <w:t>18:30-20:30</w:t>
      </w:r>
      <w:r>
        <w:rPr>
          <w:rFonts w:eastAsia="Times New Roman" w:cs="Times New Roman"/>
        </w:rPr>
        <w:tab/>
      </w:r>
      <w:r w:rsidRPr="000A425A">
        <w:rPr>
          <w:rFonts w:eastAsia="Times New Roman" w:cs="Times New Roman"/>
          <w:i/>
        </w:rPr>
        <w:t>Groups for dinner (see dining options in registration packet)</w:t>
      </w:r>
    </w:p>
    <w:p w14:paraId="5ECDEF3A" w14:textId="77777777" w:rsidR="001111B1" w:rsidRDefault="001111B1" w:rsidP="001111B1">
      <w:pPr>
        <w:rPr>
          <w:b/>
        </w:rPr>
      </w:pPr>
    </w:p>
    <w:p w14:paraId="1D5F65C7" w14:textId="77777777" w:rsidR="001111B1" w:rsidRDefault="001111B1" w:rsidP="001111B1">
      <w:pPr>
        <w:rPr>
          <w:b/>
        </w:rPr>
      </w:pPr>
      <w:r>
        <w:rPr>
          <w:b/>
        </w:rPr>
        <w:t>Tuesday, June 10</w:t>
      </w:r>
    </w:p>
    <w:p w14:paraId="6FD057BC" w14:textId="77777777" w:rsidR="00950CF3" w:rsidRPr="00950CF3" w:rsidRDefault="00950CF3" w:rsidP="001111B1">
      <w:pPr>
        <w:ind w:left="2160" w:hanging="2160"/>
        <w:rPr>
          <w:i/>
        </w:rPr>
      </w:pPr>
      <w:r>
        <w:t>8:30-9:00</w:t>
      </w:r>
      <w:r>
        <w:tab/>
      </w:r>
      <w:r>
        <w:rPr>
          <w:i/>
        </w:rPr>
        <w:t>Coffee, fruit, and muffins served in the Lobby</w:t>
      </w:r>
    </w:p>
    <w:p w14:paraId="26C2BC56" w14:textId="77777777" w:rsidR="001111B1" w:rsidRDefault="001111B1" w:rsidP="001111B1">
      <w:pPr>
        <w:ind w:left="2160" w:hanging="2160"/>
        <w:rPr>
          <w:rStyle w:val="Emphasis"/>
          <w:rFonts w:eastAsia="Times New Roman" w:cs="Times New Roman"/>
        </w:rPr>
      </w:pPr>
      <w:r>
        <w:t>9:00-9:45</w:t>
      </w:r>
      <w:r>
        <w:tab/>
      </w:r>
      <w:r>
        <w:rPr>
          <w:b/>
        </w:rPr>
        <w:t>Kelly Bronson</w:t>
      </w:r>
      <w:r>
        <w:t xml:space="preserve">: </w:t>
      </w:r>
      <w:r>
        <w:rPr>
          <w:rFonts w:eastAsia="Times New Roman" w:cs="Times New Roman"/>
        </w:rPr>
        <w:t xml:space="preserve">"The Politics of Expertise in </w:t>
      </w:r>
      <w:r>
        <w:rPr>
          <w:rStyle w:val="Emphasis"/>
          <w:rFonts w:eastAsia="Times New Roman" w:cs="Times New Roman"/>
        </w:rPr>
        <w:t>Monsanto v Schmeiser"</w:t>
      </w:r>
    </w:p>
    <w:p w14:paraId="17BFFE98" w14:textId="77777777" w:rsidR="001111B1" w:rsidRDefault="001111B1" w:rsidP="001111B1">
      <w:pPr>
        <w:ind w:left="2160" w:hanging="2160"/>
        <w:rPr>
          <w:rFonts w:eastAsia="Times New Roman" w:cs="Times New Roman"/>
        </w:rPr>
      </w:pPr>
      <w:r>
        <w:rPr>
          <w:rStyle w:val="Emphasis"/>
          <w:rFonts w:eastAsia="Times New Roman" w:cs="Times New Roman"/>
          <w:i w:val="0"/>
        </w:rPr>
        <w:t>9:45-10:30</w:t>
      </w:r>
      <w:r>
        <w:rPr>
          <w:rStyle w:val="Emphasis"/>
          <w:rFonts w:eastAsia="Times New Roman" w:cs="Times New Roman"/>
          <w:i w:val="0"/>
        </w:rPr>
        <w:tab/>
      </w:r>
      <w:r>
        <w:rPr>
          <w:rStyle w:val="Emphasis"/>
          <w:rFonts w:eastAsia="Times New Roman" w:cs="Times New Roman"/>
          <w:b/>
          <w:i w:val="0"/>
        </w:rPr>
        <w:t>Dave Caudill</w:t>
      </w:r>
      <w:r>
        <w:rPr>
          <w:rStyle w:val="Emphasis"/>
          <w:rFonts w:eastAsia="Times New Roman" w:cs="Times New Roman"/>
          <w:i w:val="0"/>
        </w:rPr>
        <w:t xml:space="preserve">: </w:t>
      </w:r>
      <w:r>
        <w:rPr>
          <w:rFonts w:eastAsia="Times New Roman" w:cs="Times New Roman"/>
        </w:rPr>
        <w:t>"Contexts Shaping 'the nature of expertise and the rights that accrue': Rip's critique of SEE"</w:t>
      </w:r>
    </w:p>
    <w:p w14:paraId="3B96CE68" w14:textId="77777777" w:rsidR="001111B1" w:rsidRDefault="001111B1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10:30-10:45</w:t>
      </w:r>
      <w:r>
        <w:rPr>
          <w:rFonts w:eastAsia="Times New Roman" w:cs="Times New Roman"/>
        </w:rPr>
        <w:tab/>
      </w:r>
      <w:r w:rsidR="0032095A">
        <w:rPr>
          <w:rFonts w:eastAsia="Times New Roman" w:cs="Times New Roman"/>
          <w:i/>
        </w:rPr>
        <w:t>Coffee b</w:t>
      </w:r>
      <w:r w:rsidRPr="001111B1">
        <w:rPr>
          <w:rFonts w:eastAsia="Times New Roman" w:cs="Times New Roman"/>
          <w:i/>
        </w:rPr>
        <w:t>reak in the Lobby</w:t>
      </w:r>
    </w:p>
    <w:p w14:paraId="237946AC" w14:textId="77777777" w:rsidR="001111B1" w:rsidRDefault="001111B1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10:45-11:15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>Michael Gorman</w:t>
      </w:r>
      <w:r>
        <w:rPr>
          <w:rFonts w:eastAsia="Times New Roman" w:cs="Times New Roman"/>
        </w:rPr>
        <w:t>: “"Brainstorming on Interdisciplinary Learning"</w:t>
      </w:r>
    </w:p>
    <w:p w14:paraId="7E98F49F" w14:textId="77777777" w:rsidR="001111B1" w:rsidRDefault="001111B1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11:15-12:15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>Rob &amp; Martin</w:t>
      </w:r>
      <w:r>
        <w:rPr>
          <w:rFonts w:eastAsia="Times New Roman" w:cs="Times New Roman"/>
        </w:rPr>
        <w:t>: IMGAME start/introduction</w:t>
      </w:r>
    </w:p>
    <w:p w14:paraId="4CED642F" w14:textId="77777777" w:rsidR="001111B1" w:rsidRDefault="001111B1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12:00-13:15</w:t>
      </w:r>
      <w:r>
        <w:rPr>
          <w:rFonts w:eastAsia="Times New Roman" w:cs="Times New Roman"/>
        </w:rPr>
        <w:tab/>
      </w:r>
      <w:r w:rsidRPr="000A425A">
        <w:rPr>
          <w:rFonts w:eastAsia="Times New Roman" w:cs="Times New Roman"/>
          <w:i/>
        </w:rPr>
        <w:t>Lunch (on your own)</w:t>
      </w:r>
    </w:p>
    <w:p w14:paraId="4A29329E" w14:textId="77777777" w:rsidR="001111B1" w:rsidRDefault="001111B1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13:15-14:00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>Rik Wehrens</w:t>
      </w:r>
      <w:r>
        <w:rPr>
          <w:rFonts w:eastAsia="Times New Roman" w:cs="Times New Roman"/>
        </w:rPr>
        <w:t>: “Patient-provider communication and the Imitation Game: understanding the lived experiences of patients with eating disorders"</w:t>
      </w:r>
    </w:p>
    <w:p w14:paraId="2987C58B" w14:textId="77777777" w:rsidR="001111B1" w:rsidRDefault="001111B1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14:00-14:45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>Mika Simonen</w:t>
      </w:r>
      <w:r>
        <w:rPr>
          <w:rFonts w:eastAsia="Times New Roman" w:cs="Times New Roman"/>
        </w:rPr>
        <w:t xml:space="preserve">: </w:t>
      </w:r>
      <w:r w:rsidR="00950CF3">
        <w:rPr>
          <w:rFonts w:eastAsia="Times New Roman" w:cs="Times New Roman"/>
        </w:rPr>
        <w:t>"Accounting Practices in the Imitation Game"</w:t>
      </w:r>
    </w:p>
    <w:p w14:paraId="58B23FC9" w14:textId="77777777" w:rsidR="00511C83" w:rsidRDefault="00511C83" w:rsidP="00950CF3">
      <w:pPr>
        <w:ind w:left="2160" w:hanging="2160"/>
        <w:rPr>
          <w:rFonts w:eastAsia="Times New Roman" w:cs="Times New Roman"/>
        </w:rPr>
      </w:pPr>
    </w:p>
    <w:p w14:paraId="4945D723" w14:textId="77777777" w:rsidR="00511C83" w:rsidRDefault="00511C83" w:rsidP="00511C83">
      <w:pPr>
        <w:rPr>
          <w:b/>
        </w:rPr>
      </w:pPr>
    </w:p>
    <w:p w14:paraId="175B40BE" w14:textId="77777777" w:rsidR="00511C83" w:rsidRPr="00511C83" w:rsidRDefault="00511C83" w:rsidP="00511C83">
      <w:pPr>
        <w:rPr>
          <w:b/>
        </w:rPr>
      </w:pPr>
      <w:r>
        <w:rPr>
          <w:b/>
        </w:rPr>
        <w:t>Tuesday, June 10, continued</w:t>
      </w:r>
    </w:p>
    <w:p w14:paraId="22CF8980" w14:textId="77777777" w:rsidR="001111B1" w:rsidRDefault="00950CF3" w:rsidP="00950CF3">
      <w:pPr>
        <w:ind w:left="2160" w:hanging="2160"/>
        <w:rPr>
          <w:b/>
        </w:rPr>
      </w:pPr>
      <w:r>
        <w:rPr>
          <w:rFonts w:eastAsia="Times New Roman" w:cs="Times New Roman"/>
        </w:rPr>
        <w:t>14:45-15:30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 xml:space="preserve">Jennie Smith: </w:t>
      </w:r>
      <w:r>
        <w:rPr>
          <w:rFonts w:eastAsia="Times New Roman" w:cs="Times New Roman"/>
        </w:rPr>
        <w:t>"Producing Sexuality: What qualitative Imitation Game data can tell us about local social identities"</w:t>
      </w:r>
    </w:p>
    <w:p w14:paraId="0EDAAA20" w14:textId="77777777" w:rsidR="00511C83" w:rsidRDefault="00511C83" w:rsidP="00511C83">
      <w:pPr>
        <w:ind w:left="2160" w:hanging="2160"/>
      </w:pPr>
      <w:r w:rsidRPr="00950CF3">
        <w:t>15:30-15:45</w:t>
      </w:r>
      <w:r w:rsidRPr="00950CF3">
        <w:tab/>
      </w:r>
      <w:r w:rsidRPr="00950CF3">
        <w:rPr>
          <w:i/>
        </w:rPr>
        <w:t>Coffee break in</w:t>
      </w:r>
      <w:r>
        <w:rPr>
          <w:i/>
        </w:rPr>
        <w:t xml:space="preserve"> the</w:t>
      </w:r>
      <w:r w:rsidRPr="00950CF3">
        <w:rPr>
          <w:i/>
        </w:rPr>
        <w:t xml:space="preserve"> lobby</w:t>
      </w:r>
    </w:p>
    <w:p w14:paraId="75BD510F" w14:textId="77777777" w:rsidR="00950CF3" w:rsidRDefault="00950CF3" w:rsidP="00950CF3">
      <w:pPr>
        <w:ind w:left="2160" w:hanging="2160"/>
        <w:rPr>
          <w:rFonts w:eastAsia="Times New Roman" w:cs="Times New Roman"/>
        </w:rPr>
      </w:pPr>
      <w:r>
        <w:t>15:45-16:30</w:t>
      </w:r>
      <w:r>
        <w:tab/>
      </w:r>
      <w:r>
        <w:rPr>
          <w:b/>
        </w:rPr>
        <w:t xml:space="preserve">Andrew Berardy: </w:t>
      </w:r>
      <w:r>
        <w:rPr>
          <w:rFonts w:eastAsia="Times New Roman" w:cs="Times New Roman"/>
        </w:rPr>
        <w:t>"TURINEX 2.0: Asynchronous Testing for Development of Communicative Competence"</w:t>
      </w:r>
    </w:p>
    <w:p w14:paraId="7ADB9891" w14:textId="77777777" w:rsidR="00950CF3" w:rsidRDefault="00950CF3" w:rsidP="00950CF3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16:30-17:15</w:t>
      </w:r>
      <w:r>
        <w:rPr>
          <w:rFonts w:eastAsia="Times New Roman" w:cs="Times New Roman"/>
          <w:b/>
        </w:rPr>
        <w:tab/>
        <w:t>Philippe Ross &amp; Jeremy Shtern</w:t>
      </w:r>
      <w:r>
        <w:rPr>
          <w:rFonts w:eastAsia="Times New Roman" w:cs="Times New Roman"/>
        </w:rPr>
        <w:t>: "Something Something: What is the Expertise of Production and Who Has It?"</w:t>
      </w:r>
    </w:p>
    <w:p w14:paraId="5578F713" w14:textId="77777777" w:rsidR="00950CF3" w:rsidRPr="00950CF3" w:rsidRDefault="00950CF3" w:rsidP="00950CF3">
      <w:pPr>
        <w:ind w:left="2160" w:hanging="2160"/>
      </w:pPr>
      <w:r>
        <w:rPr>
          <w:rFonts w:eastAsia="Times New Roman" w:cs="Times New Roman"/>
        </w:rPr>
        <w:t>18:30-20:30</w:t>
      </w:r>
      <w:r>
        <w:rPr>
          <w:rFonts w:eastAsia="Times New Roman" w:cs="Times New Roman"/>
        </w:rPr>
        <w:tab/>
      </w:r>
      <w:r w:rsidRPr="000A425A">
        <w:rPr>
          <w:rFonts w:eastAsia="Times New Roman" w:cs="Times New Roman"/>
          <w:i/>
        </w:rPr>
        <w:t>Workshop groups for dinner (see dining options in registration packet)</w:t>
      </w:r>
    </w:p>
    <w:p w14:paraId="1CAB6C3F" w14:textId="77777777" w:rsidR="00950CF3" w:rsidRDefault="00950CF3" w:rsidP="00950CF3"/>
    <w:p w14:paraId="77646647" w14:textId="77777777" w:rsidR="00511C83" w:rsidRPr="00950CF3" w:rsidRDefault="00511C83" w:rsidP="00950CF3"/>
    <w:p w14:paraId="61B4B73D" w14:textId="77777777" w:rsidR="001111B1" w:rsidRDefault="001111B1" w:rsidP="001111B1">
      <w:r>
        <w:rPr>
          <w:b/>
        </w:rPr>
        <w:t>Wednesday, June 11</w:t>
      </w:r>
    </w:p>
    <w:p w14:paraId="6CE68C54" w14:textId="77777777" w:rsidR="0032095A" w:rsidRDefault="0032095A" w:rsidP="00950CF3">
      <w:pPr>
        <w:ind w:left="2160" w:hanging="2160"/>
      </w:pPr>
      <w:r>
        <w:t>8:30-9:00</w:t>
      </w:r>
      <w:r>
        <w:tab/>
      </w:r>
      <w:r w:rsidRPr="000A425A">
        <w:rPr>
          <w:i/>
        </w:rPr>
        <w:t>Coffee, fruit, and muffins served in the Lobby</w:t>
      </w:r>
    </w:p>
    <w:p w14:paraId="63A2654E" w14:textId="77777777" w:rsidR="00950CF3" w:rsidRDefault="00950CF3" w:rsidP="00950CF3">
      <w:pPr>
        <w:ind w:left="2160" w:hanging="2160"/>
        <w:rPr>
          <w:rFonts w:eastAsia="Times New Roman" w:cs="Times New Roman"/>
        </w:rPr>
      </w:pPr>
      <w:r>
        <w:t>8:45-9:30</w:t>
      </w:r>
      <w:r>
        <w:tab/>
      </w:r>
      <w:r>
        <w:rPr>
          <w:b/>
        </w:rPr>
        <w:t>Deepanwita Dasgupta</w:t>
      </w:r>
      <w:r>
        <w:t xml:space="preserve">: </w:t>
      </w:r>
      <w:r>
        <w:rPr>
          <w:rFonts w:eastAsia="Times New Roman" w:cs="Times New Roman"/>
        </w:rPr>
        <w:t>"How Does Scientific Expertise Arise in the Peripheral and the Emerging Contexts?"</w:t>
      </w:r>
    </w:p>
    <w:p w14:paraId="681545AA" w14:textId="77777777" w:rsidR="00950CF3" w:rsidRDefault="00950CF3" w:rsidP="00950CF3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9:30-10:15</w:t>
      </w:r>
      <w:r>
        <w:rPr>
          <w:rFonts w:eastAsia="Times New Roman" w:cs="Times New Roman"/>
        </w:rPr>
        <w:tab/>
      </w:r>
      <w:r w:rsidRPr="00950CF3">
        <w:rPr>
          <w:rFonts w:eastAsia="Times New Roman" w:cs="Times New Roman"/>
          <w:b/>
        </w:rPr>
        <w:t xml:space="preserve">Saulo </w:t>
      </w:r>
      <w:r>
        <w:rPr>
          <w:rFonts w:eastAsia="Times New Roman" w:cs="Times New Roman"/>
          <w:b/>
        </w:rPr>
        <w:t xml:space="preserve">Godoi: </w:t>
      </w:r>
      <w:r>
        <w:rPr>
          <w:rFonts w:eastAsia="Times New Roman" w:cs="Times New Roman"/>
        </w:rPr>
        <w:t>"Two forms of life and the real world: Analyzing the Contributions and Limits of Design and Operational Practices in the Redesign of an Industrial Furnace"</w:t>
      </w:r>
    </w:p>
    <w:p w14:paraId="131E6CEB" w14:textId="77777777" w:rsidR="00950CF3" w:rsidRDefault="00950CF3" w:rsidP="00950CF3">
      <w:pPr>
        <w:ind w:left="2160" w:hanging="2160"/>
        <w:rPr>
          <w:rFonts w:eastAsia="Times New Roman" w:cs="Times New Roman"/>
          <w:i/>
        </w:rPr>
      </w:pPr>
      <w:r>
        <w:rPr>
          <w:rFonts w:eastAsia="Times New Roman" w:cs="Times New Roman"/>
        </w:rPr>
        <w:t>10:15-10:30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i/>
        </w:rPr>
        <w:t xml:space="preserve">Coffee </w:t>
      </w:r>
      <w:r w:rsidR="0032095A">
        <w:rPr>
          <w:rFonts w:eastAsia="Times New Roman" w:cs="Times New Roman"/>
          <w:i/>
        </w:rPr>
        <w:t>break</w:t>
      </w:r>
      <w:r>
        <w:rPr>
          <w:rFonts w:eastAsia="Times New Roman" w:cs="Times New Roman"/>
          <w:i/>
        </w:rPr>
        <w:t xml:space="preserve"> in</w:t>
      </w:r>
      <w:r w:rsidR="0032095A">
        <w:rPr>
          <w:rFonts w:eastAsia="Times New Roman" w:cs="Times New Roman"/>
          <w:i/>
        </w:rPr>
        <w:t xml:space="preserve"> the</w:t>
      </w:r>
      <w:r>
        <w:rPr>
          <w:rFonts w:eastAsia="Times New Roman" w:cs="Times New Roman"/>
          <w:i/>
        </w:rPr>
        <w:t xml:space="preserve"> Lobby</w:t>
      </w:r>
    </w:p>
    <w:p w14:paraId="114524E7" w14:textId="77777777" w:rsidR="00950CF3" w:rsidRDefault="00950CF3" w:rsidP="00950CF3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10:30-11:15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>Kiki Jenkins</w:t>
      </w:r>
      <w:r>
        <w:rPr>
          <w:rFonts w:eastAsia="Times New Roman" w:cs="Times New Roman"/>
        </w:rPr>
        <w:t>: "Application of Studies in Expertise and Experience to Fisheries Management"</w:t>
      </w:r>
    </w:p>
    <w:p w14:paraId="24A567DE" w14:textId="77777777" w:rsidR="00950CF3" w:rsidRDefault="00950CF3" w:rsidP="00950CF3">
      <w:pPr>
        <w:ind w:left="2160" w:hanging="2160"/>
      </w:pPr>
      <w:r>
        <w:rPr>
          <w:rFonts w:eastAsia="Times New Roman" w:cs="Times New Roman"/>
        </w:rPr>
        <w:t>11:15-12:00</w:t>
      </w:r>
      <w:r>
        <w:rPr>
          <w:rFonts w:eastAsia="Times New Roman" w:cs="Times New Roman"/>
        </w:rPr>
        <w:tab/>
      </w:r>
      <w:r w:rsidR="0032095A" w:rsidRPr="0032095A">
        <w:rPr>
          <w:rFonts w:eastAsia="Times New Roman" w:cs="Times New Roman"/>
          <w:b/>
        </w:rPr>
        <w:t>Tiago Ribiero</w:t>
      </w:r>
      <w:r w:rsidR="0032095A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</w:rPr>
        <w:t>Duarte</w:t>
      </w:r>
      <w:r w:rsidR="0032095A">
        <w:rPr>
          <w:rFonts w:eastAsia="Times New Roman" w:cs="Times New Roman"/>
        </w:rPr>
        <w:t>: "Scientific Authorship from the viewpoint of the Studies of Expertise and Experience"</w:t>
      </w:r>
    </w:p>
    <w:p w14:paraId="788E8118" w14:textId="77777777" w:rsidR="0032095A" w:rsidRDefault="0032095A" w:rsidP="00950CF3">
      <w:pPr>
        <w:ind w:left="2160" w:hanging="2160"/>
      </w:pPr>
      <w:r>
        <w:t>12:00-13:00</w:t>
      </w:r>
      <w:r>
        <w:tab/>
      </w:r>
      <w:r w:rsidRPr="0032095A">
        <w:rPr>
          <w:i/>
        </w:rPr>
        <w:t>Buffet lunch, served in the Ballroom</w:t>
      </w:r>
      <w:r>
        <w:tab/>
      </w:r>
    </w:p>
    <w:p w14:paraId="0DFB6092" w14:textId="77777777" w:rsidR="0032095A" w:rsidRDefault="0032095A" w:rsidP="00950CF3">
      <w:pPr>
        <w:ind w:left="2160" w:hanging="2160"/>
      </w:pPr>
    </w:p>
    <w:p w14:paraId="7FB47569" w14:textId="77777777" w:rsidR="0032095A" w:rsidRDefault="0032095A" w:rsidP="00950CF3">
      <w:pPr>
        <w:ind w:left="2160" w:hanging="2160"/>
      </w:pPr>
      <w:r>
        <w:t>13:00-15:30</w:t>
      </w:r>
      <w:r>
        <w:tab/>
      </w:r>
      <w:r w:rsidRPr="00511C83">
        <w:rPr>
          <w:b/>
        </w:rPr>
        <w:t>Brief Connecting Talks</w:t>
      </w:r>
    </w:p>
    <w:p w14:paraId="49093C13" w14:textId="77777777" w:rsidR="0032095A" w:rsidRDefault="0032095A" w:rsidP="00950CF3">
      <w:pPr>
        <w:ind w:left="2160" w:hanging="2160"/>
      </w:pPr>
      <w:r>
        <w:t>15:30-16:00</w:t>
      </w:r>
      <w:r>
        <w:tab/>
      </w:r>
      <w:r w:rsidRPr="0032095A">
        <w:rPr>
          <w:i/>
        </w:rPr>
        <w:t xml:space="preserve">Coffee </w:t>
      </w:r>
      <w:r>
        <w:rPr>
          <w:i/>
        </w:rPr>
        <w:t>break</w:t>
      </w:r>
      <w:r w:rsidRPr="0032095A">
        <w:rPr>
          <w:i/>
        </w:rPr>
        <w:t xml:space="preserve"> in</w:t>
      </w:r>
      <w:r>
        <w:rPr>
          <w:i/>
        </w:rPr>
        <w:t xml:space="preserve"> the</w:t>
      </w:r>
      <w:r w:rsidRPr="0032095A">
        <w:rPr>
          <w:i/>
        </w:rPr>
        <w:t xml:space="preserve"> Lobby</w:t>
      </w:r>
    </w:p>
    <w:p w14:paraId="0252735B" w14:textId="77777777" w:rsidR="0032095A" w:rsidRDefault="0032095A" w:rsidP="00950CF3">
      <w:pPr>
        <w:ind w:left="2160" w:hanging="2160"/>
      </w:pPr>
      <w:r>
        <w:t>16:00-17:30</w:t>
      </w:r>
      <w:r>
        <w:tab/>
      </w:r>
      <w:r w:rsidR="00511C83">
        <w:rPr>
          <w:b/>
        </w:rPr>
        <w:t>Small Group D</w:t>
      </w:r>
      <w:r w:rsidRPr="00511C83">
        <w:rPr>
          <w:b/>
        </w:rPr>
        <w:t>iscussions</w:t>
      </w:r>
    </w:p>
    <w:p w14:paraId="3020245B" w14:textId="77777777" w:rsidR="0032095A" w:rsidRDefault="0032095A" w:rsidP="00950CF3">
      <w:pPr>
        <w:ind w:left="2160" w:hanging="2160"/>
        <w:rPr>
          <w:i/>
        </w:rPr>
      </w:pPr>
      <w:r>
        <w:t>18:00-19:00</w:t>
      </w:r>
      <w:r>
        <w:tab/>
      </w:r>
      <w:r w:rsidRPr="0032095A">
        <w:rPr>
          <w:i/>
        </w:rPr>
        <w:t>Reception with bar and hors d’oeuvres in the Lobby</w:t>
      </w:r>
    </w:p>
    <w:p w14:paraId="5C1F76AC" w14:textId="068632DB" w:rsidR="0032095A" w:rsidRPr="0032095A" w:rsidRDefault="0032095A" w:rsidP="00950CF3">
      <w:pPr>
        <w:ind w:left="2160" w:hanging="2160"/>
        <w:rPr>
          <w:i/>
        </w:rPr>
      </w:pPr>
      <w:r>
        <w:t>19:00-21:00</w:t>
      </w:r>
      <w:r>
        <w:tab/>
      </w:r>
      <w:r w:rsidR="00324E8A">
        <w:rPr>
          <w:i/>
        </w:rPr>
        <w:t>Buffet dinner in the Ballro</w:t>
      </w:r>
      <w:bookmarkStart w:id="0" w:name="_GoBack"/>
      <w:bookmarkEnd w:id="0"/>
      <w:r>
        <w:rPr>
          <w:i/>
        </w:rPr>
        <w:t>om</w:t>
      </w:r>
    </w:p>
    <w:sectPr w:rsidR="0032095A" w:rsidRPr="0032095A" w:rsidSect="00950CF3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F3"/>
    <w:rsid w:val="000A425A"/>
    <w:rsid w:val="001111B1"/>
    <w:rsid w:val="0032095A"/>
    <w:rsid w:val="00324E8A"/>
    <w:rsid w:val="00511C83"/>
    <w:rsid w:val="00852566"/>
    <w:rsid w:val="00950CF3"/>
    <w:rsid w:val="00E52FF0"/>
    <w:rsid w:val="00EB6175"/>
    <w:rsid w:val="00FA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5ED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11B1"/>
    <w:rPr>
      <w:b/>
      <w:bCs/>
    </w:rPr>
  </w:style>
  <w:style w:type="character" w:styleId="Emphasis">
    <w:name w:val="Emphasis"/>
    <w:basedOn w:val="DefaultParagraphFont"/>
    <w:uiPriority w:val="20"/>
    <w:qFormat/>
    <w:rsid w:val="001111B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11B1"/>
    <w:rPr>
      <w:b/>
      <w:bCs/>
    </w:rPr>
  </w:style>
  <w:style w:type="character" w:styleId="Emphasis">
    <w:name w:val="Emphasis"/>
    <w:basedOn w:val="DefaultParagraphFont"/>
    <w:uiPriority w:val="20"/>
    <w:qFormat/>
    <w:rsid w:val="001111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445</Words>
  <Characters>2434</Characters>
  <Application>Microsoft Macintosh Word</Application>
  <DocSecurity>0</DocSecurity>
  <Lines>28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Katie Plaisance</cp:lastModifiedBy>
  <cp:revision>6</cp:revision>
  <dcterms:created xsi:type="dcterms:W3CDTF">2014-06-09T01:27:00Z</dcterms:created>
  <dcterms:modified xsi:type="dcterms:W3CDTF">2014-06-09T02:20:00Z</dcterms:modified>
</cp:coreProperties>
</file>